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18881" w14:textId="77777777" w:rsidR="00904D00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1E6E91D6" w14:textId="77777777" w:rsidR="00904D00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12DD7179" w14:textId="77777777" w:rsidR="00904D00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5456E14F" w14:textId="77777777" w:rsidR="00904D00" w:rsidRPr="00B36F25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3186C51D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A44B092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8368C02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FA600B1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E756994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9604674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7B3592EF" w14:textId="77777777" w:rsidR="00904D00" w:rsidRPr="00DA4A92" w:rsidRDefault="00904D00" w:rsidP="00904D00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6ECFB5D9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К.М.04.03 Современные электронные образовательные ресурсы в общем и дополнительном образовании»</w:t>
      </w:r>
    </w:p>
    <w:p w14:paraId="3CB074C2" w14:textId="77777777" w:rsidR="00904D00" w:rsidRPr="00E008FC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587C19C1" w14:textId="77777777" w:rsidR="00904D00" w:rsidRPr="004B02BE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2BF4F4CE" w14:textId="77777777" w:rsidR="00904D00" w:rsidRPr="004B02BE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D2AF64" w14:textId="77777777" w:rsidR="000B5248" w:rsidRDefault="000B5248" w:rsidP="00904D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248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5BAB4EBB" w14:textId="4938F9C4" w:rsidR="00904D00" w:rsidRPr="00BB1240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55F83852" w14:textId="77777777" w:rsidR="00904D00" w:rsidRPr="00BB1240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5C612C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08BAF6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95160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B399D5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213E92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6A37BD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91931" w14:textId="77777777" w:rsidR="00172F45" w:rsidRPr="00904D00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823E0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050F43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272A5F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915EB8" w14:textId="77777777" w:rsidR="00172F45" w:rsidRPr="00904D0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EB9B5F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76B4863E" w14:textId="74E816A8" w:rsidR="00B32C0A" w:rsidRPr="00904D00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904D00">
        <w:rPr>
          <w:rFonts w:ascii="Times New Roman" w:hAnsi="Times New Roman" w:cs="Times New Roman"/>
          <w:sz w:val="28"/>
          <w:szCs w:val="28"/>
        </w:rPr>
        <w:t>5</w:t>
      </w:r>
    </w:p>
    <w:p w14:paraId="068EE699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3331289D" w14:textId="77777777" w:rsidR="00014A27" w:rsidRPr="00904D00" w:rsidRDefault="00B32C0A" w:rsidP="00904D0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04D00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904D00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904D00">
        <w:rPr>
          <w:rFonts w:ascii="Times New Roman" w:hAnsi="Times New Roman" w:cs="Times New Roman"/>
          <w:sz w:val="24"/>
          <w:szCs w:val="24"/>
          <w:lang w:val="ru-RU"/>
        </w:rPr>
        <w:t>«К.М.04.03 Современные электронные образовательные ресурсы в общем и дополнительном образовании»</w:t>
      </w:r>
    </w:p>
    <w:p w14:paraId="7FEFEF3D" w14:textId="378A7332" w:rsidR="00CE07FD" w:rsidRPr="00CE07FD" w:rsidRDefault="00B32C0A" w:rsidP="00904D0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Обязательная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36B078F4" w14:textId="77777777" w:rsidR="00904D00" w:rsidRDefault="00B20D42" w:rsidP="00904D00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«К.М.04 Цифровые и образовательные ресурсы педагогического дизайна»</w:t>
      </w:r>
    </w:p>
    <w:p w14:paraId="32BA000E" w14:textId="1527E608" w:rsidR="00014A27" w:rsidRPr="00CE07FD" w:rsidRDefault="00645C9A" w:rsidP="00904D00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904D00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904D00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24A0ED88" w14:textId="77777777" w:rsidR="00172F45" w:rsidRPr="00014A27" w:rsidRDefault="00B32C0A" w:rsidP="00904D0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4CC54915" w14:textId="77777777" w:rsidR="00390FAC" w:rsidRPr="00C1394D" w:rsidRDefault="00390FAC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43995207" w14:textId="6BECC117" w:rsid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 (ОПК-3)</w:t>
      </w:r>
    </w:p>
    <w:p w14:paraId="192CA1C1" w14:textId="012A6BD6" w:rsid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 (ОПК-6)</w:t>
      </w:r>
    </w:p>
    <w:p w14:paraId="32FB93A2" w14:textId="2F319209" w:rsidR="00FF1229" w:rsidRP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 (УК-6)</w:t>
      </w:r>
    </w:p>
    <w:p w14:paraId="785B6A9E" w14:textId="77777777" w:rsidR="00FF1229" w:rsidRPr="00FF1229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161526" w14:textId="77777777" w:rsidR="00390FAC" w:rsidRPr="00C1394D" w:rsidRDefault="00390FAC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78364644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5329B62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9C00974" w14:textId="1080A8D6" w:rsid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основы применения образовательных технологии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</w:t>
      </w:r>
    </w:p>
    <w:p w14:paraId="66563A82" w14:textId="77777777" w:rsid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психолого-педагогические основы учебной деятельности</w:t>
      </w:r>
    </w:p>
    <w:p w14:paraId="117FE209" w14:textId="150F8C28" w:rsidR="00FF1229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принципы проектирования и особенности использования психолого-педагогических технологии в профессиональной деятельности с учетом личностных и возрастных особенностей обучающихся; психолого-педагогические технологии профессиональной педагогической деятельности</w:t>
      </w:r>
    </w:p>
    <w:p w14:paraId="720F282B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A84DC9A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5919BF1" w14:textId="77777777" w:rsidR="00904D00" w:rsidRDefault="00B856BD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совместную и индивидуальную учебную и воспитательную деятельность обучающихся на основе взаимодействия с другими специалистами</w:t>
      </w:r>
    </w:p>
    <w:p w14:paraId="0D7E887A" w14:textId="77777777" w:rsidR="00904D00" w:rsidRDefault="00B856BD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знания об особенностях развития обучающихся для планирования учебно-воспитательной работы</w:t>
      </w:r>
    </w:p>
    <w:p w14:paraId="660FD7D6" w14:textId="45E2164E" w:rsidR="00FF1229" w:rsidRPr="00D5002E" w:rsidRDefault="00B856BD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дифференцированно отбирать и применять образовательные технологии для индивидуализации обучения, развития, воспитания обучающихся</w:t>
      </w:r>
    </w:p>
    <w:p w14:paraId="08D8090F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2E02F88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4B01E4A" w14:textId="77777777" w:rsidR="00904D00" w:rsidRP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04D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навыками проектирования совместной и индивидуальной учебной и воспитательной деятельности обучающихся</w:t>
      </w:r>
    </w:p>
    <w:p w14:paraId="75DFBC9F" w14:textId="77777777" w:rsidR="00904D00" w:rsidRP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04D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учета особенностей развития обучающихся в образовательном процессе</w:t>
      </w:r>
    </w:p>
    <w:p w14:paraId="3644C409" w14:textId="35BDE73D" w:rsidR="00904D00" w:rsidRP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04D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отбора и использования психолого-педагогических (в том числе инклюзивных) технологии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</w:t>
      </w:r>
    </w:p>
    <w:p w14:paraId="21630C70" w14:textId="249CFDB6" w:rsidR="00904D00" w:rsidRP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04D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реализации индивидуальных образовательных маршрутов, индивидуально-ориентированных образовательных программ (совместно с другими субъектами образовательных отношении)</w:t>
      </w:r>
    </w:p>
    <w:p w14:paraId="4D8C5F41" w14:textId="6FE0F828" w:rsidR="00D13EB6" w:rsidRPr="00904D00" w:rsidRDefault="00FF1229" w:rsidP="00904D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04D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технологиями и навыками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использованием здоровьесберегающих подходов и методик</w:t>
      </w:r>
    </w:p>
    <w:p w14:paraId="1D2F1B34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33336485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9B2F78" w14:paraId="3C3B3F76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A418DC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5A81E5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35FD18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9B2F78" w14:paraId="1A651C13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E5F1E" w14:textId="77777777" w:rsidR="009B2F78" w:rsidRDefault="009B2F78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3E628" w14:textId="77777777" w:rsidR="009B2F78" w:rsidRDefault="009B2F78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F1415B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B2F78" w14:paraId="5A42632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3F2BA7A" w14:textId="77777777" w:rsidR="009B2F78" w:rsidRDefault="00E045FD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E8AF4B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69982F9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9B2F78" w14:paraId="677A547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E38239" w14:textId="77777777" w:rsidR="009B2F78" w:rsidRDefault="00E045F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07AC7C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70DA7A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B2F78" w14:paraId="5F32E0A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06FA0C" w14:textId="77777777" w:rsidR="009B2F78" w:rsidRDefault="00E045F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B38DA1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4D2936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9B2F78" w14:paraId="53B0E16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E10696" w14:textId="77777777" w:rsidR="009B2F78" w:rsidRDefault="00E045F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CC690DD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B06F76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  <w:tr w:rsidR="009B2F78" w14:paraId="5CFD708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C3F699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D81EAD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1DBD8C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01D22477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75CD98A8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6B666469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5226F8D2" w14:textId="77777777" w:rsidR="009B2F78" w:rsidRDefault="00E045FD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010"/>
        <w:gridCol w:w="3773"/>
        <w:gridCol w:w="1834"/>
        <w:gridCol w:w="640"/>
        <w:gridCol w:w="550"/>
        <w:gridCol w:w="536"/>
      </w:tblGrid>
      <w:tr w:rsidR="009B2F78" w14:paraId="7C8AA201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C2460B0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A9E15F4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BD1F8F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709CB2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383A26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A1B8358" w14:textId="77777777" w:rsidR="009B2F78" w:rsidRDefault="00E04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9B2F78" w14:paraId="1F0AE58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D75F4CD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ресурсы системы образования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3D40A6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 информатизации образования. Цели, направления и подходы к информатизации образовательной организации. Информационная образовательная среда образовательной организации. Образовательные ресурсы системы образования: федеральный и региональный уровни. Понятие "edtech" и рынок успешных отечественных образовательных ресурсов: принципы успеха и метрики эффективности использования. Анализ опыта образовательных организаций в использовании образовательных ресурсов, включая цифровые. Методическое сопровождение и техническая поддержка информационной образовательной среды образовательной организации.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E61AF7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A53677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277109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283F23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B2F78" w14:paraId="72B80F9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142E49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 системы образования в условиях рыночной экономики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404983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Электронное обучение: понятие и ключевые положения. Понятие "электронные образовательные ресурсы (ЭОР)": ГОСТ, классификация и характеристика. Особенности цифровизации системы образования на примере рынка Edtech. Принципы, характеристики и назначение ключевых категорий цифровых образовательных ресурсов. Примеры и обзор популярных цифровых образовательных ресурсов и инструментов: опыт Яндекс, Учи.ру, Скайсмарт, Скаенг и т.п. Проектирование учебного процесса с учетом применения цифровых образовательных ресурсов и инструментов. Способы и модели взаимодействия, новое содержание и эффекты. Региональные особенности реализации моделей применения цифровых образовательных ресурсов в условиях рынка Edtech. Алгоритмы и регламенты применения отечественных цифровых образовательных ресурсов и инструментов, включая разработку онлайн-курсов и программ.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50F9C3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8A86C7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617170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4993CF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B2F78" w14:paraId="5E8D321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A39FD54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Отечественные цифровые образовательные инструменты и сервисы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B8364A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и аппаратные средства информатизации управления учебным процессом. Программные средства информатизации контроля и измерения результатов обучения. Программные средства информатизации научных исследований. Программные средства информатизации внеучебной работы. Программные средства информатизации административно-управленческой деятельности. Программная среда образовательной организации. Интеграция единого образовательного пространства образовательной организации в городскую систему – обмен данными, публикация документов. Успешные практики применения отечественных цифровых образовательных инструментов и сервисов. Проектирование стратегии использования отечественных цифровых образовательных инструментов и сервисов с учетом уровня и содержания образования.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078641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EB64F7E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14737B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9F264C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B2F78" w14:paraId="0D37E75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C849CA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оценка эффективности применения ЭОР в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C3C09F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качества учебного процесса с точки зрения применения технических средств обучения. Система критериев эффективности применения ЭОР в общем и дополнительном образовании. Проектная сессия "Процедура оценки эффективности применения ЭОР в условиях образовательной организации"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C15F5D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745730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41B58F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DF2914" w14:textId="77777777" w:rsidR="009B2F78" w:rsidRDefault="00E045F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</w:tbl>
    <w:p w14:paraId="34B1DC6D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62DEC9A1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69DC3F9F" w14:textId="77777777" w:rsidR="00904D00" w:rsidRDefault="006C307E" w:rsidP="00904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3966D36A" w14:textId="74398939" w:rsidR="00355C96" w:rsidRDefault="006C307E" w:rsidP="00904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D00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904D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904D00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904D00">
        <w:t xml:space="preserve"> </w:t>
      </w:r>
      <w:r w:rsidR="00A44FD5" w:rsidRPr="00904D00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38C949B9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1E0B3C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045880" w14:textId="267B7307" w:rsidR="00904D00" w:rsidRPr="00904D00" w:rsidRDefault="00904D00" w:rsidP="00904D00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22B3CD3B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A75C2A" w14:textId="6BFA55B5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3187AE78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3D3D0B0F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69DE13A4" w14:textId="77777777" w:rsidR="00904D00" w:rsidRPr="00904D00" w:rsidRDefault="00904D00" w:rsidP="00904D0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07A46894" w14:textId="77777777" w:rsidR="00904D00" w:rsidRPr="00904D00" w:rsidRDefault="00904D00" w:rsidP="00904D0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494C9BC1" w14:textId="77777777" w:rsidR="00904D00" w:rsidRPr="00904D00" w:rsidRDefault="00904D00" w:rsidP="00904D0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введение;</w:t>
      </w:r>
    </w:p>
    <w:p w14:paraId="1B00187A" w14:textId="77777777" w:rsidR="00904D00" w:rsidRPr="00904D00" w:rsidRDefault="00904D00" w:rsidP="00904D0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6DB7C03B" w14:textId="77777777" w:rsidR="00904D00" w:rsidRPr="00904D00" w:rsidRDefault="00904D00" w:rsidP="00904D0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заключение;</w:t>
      </w:r>
    </w:p>
    <w:p w14:paraId="3D569550" w14:textId="77777777" w:rsidR="00904D00" w:rsidRPr="00904D00" w:rsidRDefault="00904D00" w:rsidP="00904D0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3DAAFDE5" w14:textId="77777777" w:rsidR="00904D00" w:rsidRPr="00904D00" w:rsidRDefault="00904D00" w:rsidP="00904D0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63DB203E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6870D37F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Информатизация образования: цели, направления и подходы к созданию информационной образовательной среды.</w:t>
      </w:r>
    </w:p>
    <w:p w14:paraId="4B6E9B55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Понятие "EdTech" и рынок успешных отечественных образовательных ресурсов: принципы успеха и метрики эффективности.</w:t>
      </w:r>
    </w:p>
    <w:p w14:paraId="6D49F0CE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Электронные образовательные ресурсы (ЭОР): ГОСТ, классификация и характеристика.</w:t>
      </w:r>
    </w:p>
    <w:p w14:paraId="48A80260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Отечественные цифровые образовательные платформы: опыт Яндекс, Учи.ру, Скайсмарт, Скайинг и их применение в школе.</w:t>
      </w:r>
    </w:p>
    <w:p w14:paraId="706FFA28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Проектирование учебного процесса с учетом применения цифровых образовательных ресурсов и инструментов.</w:t>
      </w:r>
    </w:p>
    <w:p w14:paraId="12DCD635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Программные средства информатизации контроля и измерения результатов обучения: обзор и педагогический дизайн.</w:t>
      </w:r>
    </w:p>
    <w:p w14:paraId="3D126487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Инклюзивный дизайн цифровых образовательных ресурсов для обучающихся с особыми образовательными потребностями.</w:t>
      </w:r>
    </w:p>
    <w:p w14:paraId="05A76E81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Интеграция единого образовательного пространства образовательной организации в городскую систему: обмен данными и публикация документов.</w:t>
      </w:r>
    </w:p>
    <w:p w14:paraId="03470E14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Система критериев эффективности применения ЭОР в общем и дополнительном образовании.</w:t>
      </w:r>
    </w:p>
    <w:p w14:paraId="57F3C61E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Программные средства информатизации внеучебной работы и научной деятельности школьников.</w:t>
      </w:r>
    </w:p>
    <w:p w14:paraId="3E045739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Алгоритмы и регламенты применения отечественных цифровых инструментов при разработке онлайн-курсов.</w:t>
      </w:r>
    </w:p>
    <w:p w14:paraId="47930CE2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Региональные особенности реализации моделей применения цифровых образовательных ресурсов в условиях рынка EdTech.</w:t>
      </w:r>
    </w:p>
    <w:p w14:paraId="6F621882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Цифровые сервисы для организации административно-управленческой деятельности в образовательной организации.</w:t>
      </w:r>
    </w:p>
    <w:p w14:paraId="21532E56" w14:textId="77777777" w:rsidR="00904D00" w:rsidRPr="00904D00" w:rsidRDefault="00904D00" w:rsidP="00904D0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Успешные практики применения отечественных цифровых образовательных инструментов в организациях дополнительного образования.</w:t>
      </w:r>
    </w:p>
    <w:p w14:paraId="0F255D81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80E38C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904D00" w:rsidRPr="00904D00" w14:paraId="7DC5A663" w14:textId="77777777" w:rsidTr="00E27F64">
        <w:tc>
          <w:tcPr>
            <w:tcW w:w="0" w:type="auto"/>
            <w:hideMark/>
          </w:tcPr>
          <w:p w14:paraId="16A648DB" w14:textId="77777777" w:rsidR="00904D00" w:rsidRPr="00904D00" w:rsidRDefault="00904D0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0445A89E" w14:textId="77777777" w:rsidR="00904D00" w:rsidRPr="00904D00" w:rsidRDefault="00904D0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7F626B91" w14:textId="77777777" w:rsidR="00904D00" w:rsidRPr="00904D00" w:rsidRDefault="00904D0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904D00" w:rsidRPr="00904D00" w14:paraId="55635EE7" w14:textId="77777777" w:rsidTr="00E27F64">
        <w:tc>
          <w:tcPr>
            <w:tcW w:w="0" w:type="auto"/>
            <w:hideMark/>
          </w:tcPr>
          <w:p w14:paraId="228D28D1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1C638F5A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327F36BA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04D00" w:rsidRPr="00904D00" w14:paraId="5F0E0B52" w14:textId="77777777" w:rsidTr="00E27F64">
        <w:tc>
          <w:tcPr>
            <w:tcW w:w="0" w:type="auto"/>
            <w:hideMark/>
          </w:tcPr>
          <w:p w14:paraId="603C9BE2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0351063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5EC24CED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04D00" w:rsidRPr="00904D00" w14:paraId="1210193F" w14:textId="77777777" w:rsidTr="00E27F64">
        <w:tc>
          <w:tcPr>
            <w:tcW w:w="0" w:type="auto"/>
            <w:hideMark/>
          </w:tcPr>
          <w:p w14:paraId="38D51FDB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333F0F1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5AAF4C54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904D00" w:rsidRPr="00904D00" w14:paraId="0957B576" w14:textId="77777777" w:rsidTr="00E27F64">
        <w:tc>
          <w:tcPr>
            <w:tcW w:w="0" w:type="auto"/>
            <w:hideMark/>
          </w:tcPr>
          <w:p w14:paraId="0EA53A7D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3C19484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646B7440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904D00" w:rsidRPr="00904D00" w14:paraId="039CB6E3" w14:textId="77777777" w:rsidTr="00E27F64">
        <w:tc>
          <w:tcPr>
            <w:tcW w:w="0" w:type="auto"/>
            <w:hideMark/>
          </w:tcPr>
          <w:p w14:paraId="04D92D2A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AA647B4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781974A4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904D00" w:rsidRPr="00904D00" w14:paraId="71FA08C0" w14:textId="77777777" w:rsidTr="00E27F64">
        <w:tc>
          <w:tcPr>
            <w:tcW w:w="0" w:type="auto"/>
            <w:hideMark/>
          </w:tcPr>
          <w:p w14:paraId="2E20C6F5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3A7D6A17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785BB9F6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04D00" w:rsidRPr="00904D00" w14:paraId="202E6A73" w14:textId="77777777" w:rsidTr="00E27F64">
        <w:tc>
          <w:tcPr>
            <w:tcW w:w="0" w:type="auto"/>
            <w:hideMark/>
          </w:tcPr>
          <w:p w14:paraId="202EADA8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9C8BBE8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64DD7DC2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04D00" w:rsidRPr="00904D00" w14:paraId="4248CAE2" w14:textId="77777777" w:rsidTr="00E27F64">
        <w:tc>
          <w:tcPr>
            <w:tcW w:w="0" w:type="auto"/>
            <w:hideMark/>
          </w:tcPr>
          <w:p w14:paraId="2FB671A1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531FBA4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698F875C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904D00" w:rsidRPr="00904D00" w14:paraId="11ABC73A" w14:textId="77777777" w:rsidTr="00E27F64">
        <w:tc>
          <w:tcPr>
            <w:tcW w:w="0" w:type="auto"/>
            <w:hideMark/>
          </w:tcPr>
          <w:p w14:paraId="7D9C209B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699BD8B6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1AD5A871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04D00" w:rsidRPr="00904D00" w14:paraId="46190E3D" w14:textId="77777777" w:rsidTr="00E27F64">
        <w:tc>
          <w:tcPr>
            <w:tcW w:w="0" w:type="auto"/>
            <w:hideMark/>
          </w:tcPr>
          <w:p w14:paraId="0606BD30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B9487FE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1C3205E6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04D00" w:rsidRPr="00904D00" w14:paraId="77CDB7E4" w14:textId="77777777" w:rsidTr="00E27F64">
        <w:tc>
          <w:tcPr>
            <w:tcW w:w="0" w:type="auto"/>
            <w:hideMark/>
          </w:tcPr>
          <w:p w14:paraId="4A441127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052DA96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75988907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904D00" w:rsidRPr="00904D00" w14:paraId="3DA49038" w14:textId="77777777" w:rsidTr="00E27F64">
        <w:tc>
          <w:tcPr>
            <w:tcW w:w="0" w:type="auto"/>
            <w:hideMark/>
          </w:tcPr>
          <w:p w14:paraId="2A14AAAD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5E48AA2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5BA7563F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6D3D8C4F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3C95FA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48528B96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21C1C566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BE8D9C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264B4BF3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904D00" w:rsidRPr="00904D00" w14:paraId="0D8B1ED2" w14:textId="77777777" w:rsidTr="00E27F64">
        <w:tc>
          <w:tcPr>
            <w:tcW w:w="0" w:type="auto"/>
            <w:hideMark/>
          </w:tcPr>
          <w:p w14:paraId="31AD7E8C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67DC8F75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13786A1A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904D00" w:rsidRPr="00904D00" w14:paraId="72E5FC8E" w14:textId="77777777" w:rsidTr="00E27F64">
        <w:tc>
          <w:tcPr>
            <w:tcW w:w="0" w:type="auto"/>
            <w:hideMark/>
          </w:tcPr>
          <w:p w14:paraId="2D2A1AAF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434E6E7C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32F16CC1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04D00" w:rsidRPr="00904D00" w14:paraId="342B6034" w14:textId="77777777" w:rsidTr="00E27F64">
        <w:tc>
          <w:tcPr>
            <w:tcW w:w="0" w:type="auto"/>
            <w:hideMark/>
          </w:tcPr>
          <w:p w14:paraId="7C16C89F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111B7154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64D756D7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904D00" w:rsidRPr="00904D00" w14:paraId="6A718057" w14:textId="77777777" w:rsidTr="00E27F64">
        <w:tc>
          <w:tcPr>
            <w:tcW w:w="0" w:type="auto"/>
            <w:hideMark/>
          </w:tcPr>
          <w:p w14:paraId="7F168C85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1F19BE28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39A0D754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04D00" w:rsidRPr="00904D00" w14:paraId="089D05C1" w14:textId="77777777" w:rsidTr="00E27F64">
        <w:tc>
          <w:tcPr>
            <w:tcW w:w="0" w:type="auto"/>
            <w:hideMark/>
          </w:tcPr>
          <w:p w14:paraId="1F5566BE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2A535866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5A72FE92" w14:textId="77777777" w:rsidR="00904D00" w:rsidRPr="00904D00" w:rsidRDefault="00904D0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0AF26102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803D6E" w14:textId="419AC200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45C1652D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27533C60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3F3FFE39" w14:textId="77777777" w:rsidR="00904D00" w:rsidRPr="00904D00" w:rsidRDefault="00904D00" w:rsidP="00904D0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1508B843" w14:textId="77777777" w:rsidR="00904D00" w:rsidRPr="00904D00" w:rsidRDefault="00904D00" w:rsidP="00904D0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0A9196DE" w14:textId="77777777" w:rsidR="00904D00" w:rsidRPr="00904D00" w:rsidRDefault="00904D00" w:rsidP="00904D0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0E5582CA" w14:textId="77777777" w:rsidR="00904D00" w:rsidRPr="00904D00" w:rsidRDefault="00904D00" w:rsidP="00904D0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01874572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904D00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3D7FD385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904D00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6BE27C7E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6ACED7A5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C33C81C" w14:textId="77777777" w:rsidR="00904D00" w:rsidRPr="00904D00" w:rsidRDefault="00904D00" w:rsidP="00904D0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099094B2" w14:textId="77777777" w:rsidR="00904D00" w:rsidRPr="00904D00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0AA51ED3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9C33EE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328122E7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Общеобразовательная школа внедряет отечественную платформу «Скайсмарт» для автоматизации проверки домашних заданий и отслеживания прогресса. Учителя жалуются, что система не учитывает специфику предметов творческого цикла, а родители не понимают, как пользоваться личным кабинетом и интерпретировать данные мониторинга.</w:t>
      </w:r>
    </w:p>
    <w:p w14:paraId="1F24D1E9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Задание: оцените ситуацию с точки зрения проектирования учебного процесса с применением ЦОР. Какие алгоритмы и регламенты работы с платформой необходимо разработать педагогу-дизайнеру для адаптации сервиса под нужды учителей и родителей? Как обеспечить инклюзивность интерфейса и учесть психолого-педагогические особенности восприятия информации разными участниками образовательных отношений?</w:t>
      </w:r>
    </w:p>
    <w:p w14:paraId="629590E3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E44BFA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374384CC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Центр дополнительного образования хочет разработать собственный онлайн-курс по робототехнике с использованием отечественных цифровых конструкторов. Руководство требует выбрать платформу, которая обеспечит высокую вовлеченность, интерактивность и возможность мониторинга результатов в реальном времени. При этом курс должен быть доступен для детей с нарушениями слуха.</w:t>
      </w:r>
    </w:p>
    <w:p w14:paraId="344A4AD2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Задание: обоснуйте выбор отечественного цифрового инструмента. Опишите систему критериев эффективности применения данного ЭОР. Как вы будете интегрировать этот курс в единую информационную образовательную среду центра и обеспечить его инклюзивный дизайн?</w:t>
      </w:r>
    </w:p>
    <w:p w14:paraId="2125236C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CCA480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4DCF9A2A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В регионе внедряется единая цифровая образовательная среда, требующая интеграции данных всех школ и центров ДО в городскую систему. Педагог-дизайнер замечает, что часть педагогов саботирует процесс, продолжая использовать сторонние, нелицензированные сервисы, так как считают их более удобными и привычными.</w:t>
      </w:r>
    </w:p>
    <w:p w14:paraId="305A2B07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Задание: разработайте стратегию мотивации педагогов к переходу на отечественные сертифицированные ЭОР. Какие программные средства информатизации управления и контроля вы предложите для облегчения их работы и снижения административной нагрузки? Как вы будете оценивать эффективность внедрения новых инструментов с помощью метрик EdTech?</w:t>
      </w:r>
    </w:p>
    <w:p w14:paraId="1D6F2B6C" w14:textId="77777777" w:rsidR="00904D00" w:rsidRPr="00904D00" w:rsidRDefault="00904D00" w:rsidP="00904D0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4CE18D06" w14:textId="77777777" w:rsidR="00904D00" w:rsidRPr="00904D00" w:rsidRDefault="00904D00" w:rsidP="00904D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03EC0144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93844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1. Что понимается под термином "EdTech" в контексте цифровизации образования?</w:t>
      </w:r>
    </w:p>
    <w:p w14:paraId="66F042C5" w14:textId="77777777" w:rsidR="00904D00" w:rsidRPr="00904D00" w:rsidRDefault="00904D00" w:rsidP="00904D0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технология изготовления электронных плат для школьных лабораторий;</w:t>
      </w:r>
    </w:p>
    <w:p w14:paraId="2A3E7701" w14:textId="77777777" w:rsidR="00904D00" w:rsidRPr="00904D00" w:rsidRDefault="00904D00" w:rsidP="00904D0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рынок образовательных технологий, включающий программные и аппаратные средства для обучения, управления и оценки результатов;</w:t>
      </w:r>
    </w:p>
    <w:p w14:paraId="3968295F" w14:textId="77777777" w:rsidR="00904D00" w:rsidRPr="00904D00" w:rsidRDefault="00904D00" w:rsidP="00904D0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исключительно государственные порталы госуслуг;</w:t>
      </w:r>
    </w:p>
    <w:p w14:paraId="6C07EA57" w14:textId="77777777" w:rsidR="00904D00" w:rsidRPr="00904D00" w:rsidRDefault="00904D00" w:rsidP="00904D0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методика преподавания информатики.</w:t>
      </w:r>
    </w:p>
    <w:p w14:paraId="06B5FABA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2. Что регламентирует ГОСТ в отношении электронных образовательных ресурсов (ЭОР)?</w:t>
      </w:r>
    </w:p>
    <w:p w14:paraId="0E607370" w14:textId="77777777" w:rsidR="00904D00" w:rsidRPr="00904D00" w:rsidRDefault="00904D00" w:rsidP="00904D0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только размер шрифта на слайдах;</w:t>
      </w:r>
    </w:p>
    <w:p w14:paraId="25393634" w14:textId="77777777" w:rsidR="00904D00" w:rsidRPr="00904D00" w:rsidRDefault="00904D00" w:rsidP="00904D0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классификацию, характеристики и требования к структуре и содержанию ЭОР;</w:t>
      </w:r>
    </w:p>
    <w:p w14:paraId="1EE12A4E" w14:textId="77777777" w:rsidR="00904D00" w:rsidRPr="00904D00" w:rsidRDefault="00904D00" w:rsidP="00904D0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расписание онлайн-уроков;</w:t>
      </w:r>
    </w:p>
    <w:p w14:paraId="3F20BBC4" w14:textId="77777777" w:rsidR="00904D00" w:rsidRPr="00904D00" w:rsidRDefault="00904D00" w:rsidP="00904D0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стоимость подписки на образовательные платформы.</w:t>
      </w:r>
    </w:p>
    <w:p w14:paraId="65D02857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3. Какая из перечисленных платформ является успешным отечественным EdTech-сервисом, применяемым в школах?</w:t>
      </w:r>
    </w:p>
    <w:p w14:paraId="7DA87F26" w14:textId="77777777" w:rsidR="00904D00" w:rsidRPr="00904D00" w:rsidRDefault="00904D00" w:rsidP="00904D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Учи.ру;</w:t>
      </w:r>
    </w:p>
    <w:p w14:paraId="4422C413" w14:textId="77777777" w:rsidR="00904D00" w:rsidRPr="00904D00" w:rsidRDefault="00904D00" w:rsidP="00904D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Microsoft Word;</w:t>
      </w:r>
    </w:p>
    <w:p w14:paraId="04C8DCB4" w14:textId="77777777" w:rsidR="00904D00" w:rsidRPr="00904D00" w:rsidRDefault="00904D00" w:rsidP="00904D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Adobe Photoshop;</w:t>
      </w:r>
    </w:p>
    <w:p w14:paraId="28C7AA07" w14:textId="77777777" w:rsidR="00904D00" w:rsidRPr="00904D00" w:rsidRDefault="00904D00" w:rsidP="00904D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1С:Бухгалтерия.</w:t>
      </w:r>
    </w:p>
    <w:p w14:paraId="0ED290B5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4. Какова основная цель интеграции единого образовательного пространства организации в городскую систему?</w:t>
      </w:r>
    </w:p>
    <w:p w14:paraId="3F063224" w14:textId="77777777" w:rsidR="00904D00" w:rsidRPr="00904D00" w:rsidRDefault="00904D00" w:rsidP="00904D0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обмен данными, публикация документов и централизация статистики;</w:t>
      </w:r>
    </w:p>
    <w:p w14:paraId="6BBE665E" w14:textId="77777777" w:rsidR="00904D00" w:rsidRPr="00904D00" w:rsidRDefault="00904D00" w:rsidP="00904D0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полная замена учителей искусственным интеллектом;</w:t>
      </w:r>
    </w:p>
    <w:p w14:paraId="026A1572" w14:textId="77777777" w:rsidR="00904D00" w:rsidRPr="00904D00" w:rsidRDefault="00904D00" w:rsidP="00904D0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отмена бумажных журналов без предоставления альтернатив;</w:t>
      </w:r>
    </w:p>
    <w:p w14:paraId="3AC55C1B" w14:textId="77777777" w:rsidR="00904D00" w:rsidRPr="00904D00" w:rsidRDefault="00904D00" w:rsidP="00904D0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блокировка сторонних образовательных сайтов.</w:t>
      </w:r>
    </w:p>
    <w:p w14:paraId="406B394C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5. К программным средствам информатизации контроля и измерения результатов обучения относятся:</w:t>
      </w:r>
    </w:p>
    <w:p w14:paraId="6C820002" w14:textId="77777777" w:rsidR="00904D00" w:rsidRPr="00904D00" w:rsidRDefault="00904D00" w:rsidP="00904D0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системы электронного тестирования, мониторинга успеваемости и портфолио;</w:t>
      </w:r>
    </w:p>
    <w:p w14:paraId="5247400A" w14:textId="77777777" w:rsidR="00904D00" w:rsidRPr="00904D00" w:rsidRDefault="00904D00" w:rsidP="00904D0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бухгалтерские программы для расчета зарплаты;</w:t>
      </w:r>
    </w:p>
    <w:p w14:paraId="1270AE74" w14:textId="77777777" w:rsidR="00904D00" w:rsidRPr="00904D00" w:rsidRDefault="00904D00" w:rsidP="00904D0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графические редакторы для создания логотипов;</w:t>
      </w:r>
    </w:p>
    <w:p w14:paraId="07E1646C" w14:textId="77777777" w:rsidR="00904D00" w:rsidRPr="00904D00" w:rsidRDefault="00904D00" w:rsidP="00904D0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антивирусные программы.</w:t>
      </w:r>
    </w:p>
    <w:p w14:paraId="6CD63343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6. Инклюзивный дизайн цифровых образовательных ресурсов предполагает:</w:t>
      </w:r>
    </w:p>
    <w:p w14:paraId="70797BBC" w14:textId="77777777" w:rsidR="00904D00" w:rsidRPr="00904D00" w:rsidRDefault="00904D00" w:rsidP="00904D0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создание отдельных версий сайтов только для здоровых детей;</w:t>
      </w:r>
    </w:p>
    <w:p w14:paraId="7F8CD8CC" w14:textId="77777777" w:rsidR="00904D00" w:rsidRPr="00904D00" w:rsidRDefault="00904D00" w:rsidP="00904D0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обеспечение доступности контента и интерфейса для обучающихся с особыми образовательными потребностями (например, поддержка скринридеров, субтитры);</w:t>
      </w:r>
    </w:p>
    <w:p w14:paraId="596613E7" w14:textId="77777777" w:rsidR="00904D00" w:rsidRPr="00904D00" w:rsidRDefault="00904D00" w:rsidP="00904D0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запрет на использование гаджетов детьми с ОВЗ;</w:t>
      </w:r>
    </w:p>
    <w:p w14:paraId="3C166042" w14:textId="77777777" w:rsidR="00904D00" w:rsidRPr="00904D00" w:rsidRDefault="00904D00" w:rsidP="00904D0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усложнение навигации для повышения «тренировки» внимания.</w:t>
      </w:r>
    </w:p>
    <w:p w14:paraId="41778790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7. Какие метрики чаще всего используются для оценки эффективности применения ЭОР в образовательной организации?</w:t>
      </w:r>
    </w:p>
    <w:p w14:paraId="21987302" w14:textId="77777777" w:rsidR="00904D00" w:rsidRPr="00904D00" w:rsidRDefault="00904D00" w:rsidP="00904D0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количество скачанных картинок;</w:t>
      </w:r>
    </w:p>
    <w:p w14:paraId="7080E971" w14:textId="77777777" w:rsidR="00904D00" w:rsidRPr="00904D00" w:rsidRDefault="00904D00" w:rsidP="00904D0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вовлеченность обучающихся, образовательные результаты, время прохождения модулей, удовлетворенность участников;</w:t>
      </w:r>
    </w:p>
    <w:p w14:paraId="1C888C77" w14:textId="77777777" w:rsidR="00904D00" w:rsidRPr="00904D00" w:rsidRDefault="00904D00" w:rsidP="00904D0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объем занятого места на жестком диске сервера;</w:t>
      </w:r>
    </w:p>
    <w:p w14:paraId="3D8160CF" w14:textId="77777777" w:rsidR="00904D00" w:rsidRPr="00904D00" w:rsidRDefault="00904D00" w:rsidP="00904D0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количество рекламных баннеров на странице.</w:t>
      </w:r>
    </w:p>
    <w:p w14:paraId="276BCC27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8. Что относится к программным средствам информатизации внеучебной работы?</w:t>
      </w:r>
    </w:p>
    <w:p w14:paraId="6D83BDAC" w14:textId="77777777" w:rsidR="00904D00" w:rsidRPr="00904D00" w:rsidRDefault="00904D00" w:rsidP="00904D0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платформы для организации проектной деятельности, волонтерства и виртуальных экскурсий;</w:t>
      </w:r>
    </w:p>
    <w:p w14:paraId="72105097" w14:textId="77777777" w:rsidR="00904D00" w:rsidRPr="00904D00" w:rsidRDefault="00904D00" w:rsidP="00904D0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системы начисления коммунальных платежей;</w:t>
      </w:r>
    </w:p>
    <w:p w14:paraId="76F09A47" w14:textId="77777777" w:rsidR="00904D00" w:rsidRPr="00904D00" w:rsidRDefault="00904D00" w:rsidP="00904D0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программы для редактирования видео;</w:t>
      </w:r>
    </w:p>
    <w:p w14:paraId="075B8584" w14:textId="77777777" w:rsidR="00904D00" w:rsidRPr="00904D00" w:rsidRDefault="00904D00" w:rsidP="00904D0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калькуляторы.</w:t>
      </w:r>
    </w:p>
    <w:p w14:paraId="5D1DC5D5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9. Алгоритмы и регламенты применения отечественных цифровых инструментов при разработке онлайн-курсов необходимы для:</w:t>
      </w:r>
    </w:p>
    <w:p w14:paraId="5A3B7503" w14:textId="77777777" w:rsidR="00904D00" w:rsidRPr="00904D00" w:rsidRDefault="00904D00" w:rsidP="00904D0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обеспечения правового соответствия, качества контента, защиты персональных данных и методической целесообразности;</w:t>
      </w:r>
    </w:p>
    <w:p w14:paraId="3604DEDD" w14:textId="77777777" w:rsidR="00904D00" w:rsidRPr="00904D00" w:rsidRDefault="00904D00" w:rsidP="00904D0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увеличения количества опечаток в тексте;</w:t>
      </w:r>
    </w:p>
    <w:p w14:paraId="73E697E7" w14:textId="77777777" w:rsidR="00904D00" w:rsidRPr="00904D00" w:rsidRDefault="00904D00" w:rsidP="00904D0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скрытия информации от родителей;</w:t>
      </w:r>
    </w:p>
    <w:p w14:paraId="705E6E07" w14:textId="77777777" w:rsidR="00904D00" w:rsidRPr="00904D00" w:rsidRDefault="00904D00" w:rsidP="00904D0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усложнения процесса загрузки материалов.</w:t>
      </w:r>
    </w:p>
    <w:p w14:paraId="71AFFF25" w14:textId="77777777" w:rsidR="00904D00" w:rsidRPr="00904D00" w:rsidRDefault="00904D00" w:rsidP="00904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b/>
          <w:bCs/>
          <w:sz w:val="24"/>
          <w:szCs w:val="24"/>
        </w:rPr>
        <w:t>10. Проектная сессия по оценке эффективности применения ЭОР должна включать:</w:t>
      </w:r>
    </w:p>
    <w:p w14:paraId="07DC3158" w14:textId="77777777" w:rsidR="00904D00" w:rsidRPr="00904D00" w:rsidRDefault="00904D00" w:rsidP="00904D0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анализ объективных данных (цифрового следа), опрос участников и сопоставление результатов с заявленными критериями эффективности;</w:t>
      </w:r>
    </w:p>
    <w:p w14:paraId="255DBD09" w14:textId="77777777" w:rsidR="00904D00" w:rsidRPr="00904D00" w:rsidRDefault="00904D00" w:rsidP="00904D0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субъективное мнение одного эксперта без опоры на данные;</w:t>
      </w:r>
    </w:p>
    <w:p w14:paraId="1829C15D" w14:textId="77777777" w:rsidR="00904D00" w:rsidRPr="00904D00" w:rsidRDefault="00904D00" w:rsidP="00904D0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только подсчет количества купленных лицензий;</w:t>
      </w:r>
    </w:p>
    <w:p w14:paraId="5B1794C1" w14:textId="784802C9" w:rsidR="00904D00" w:rsidRPr="00904D00" w:rsidRDefault="00904D00" w:rsidP="006C307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D00">
        <w:rPr>
          <w:rFonts w:ascii="Times New Roman" w:hAnsi="Times New Roman" w:cs="Times New Roman"/>
          <w:sz w:val="24"/>
          <w:szCs w:val="24"/>
        </w:rPr>
        <w:t>удаление всех неугодных сервисов без анализа их пользы.</w:t>
      </w:r>
    </w:p>
    <w:p w14:paraId="24A1CC26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2DE039" w14:textId="793EA800" w:rsidR="00270261" w:rsidRPr="00270261" w:rsidRDefault="00DA5091" w:rsidP="00270CF3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7026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образовательного процесса по дисциплине</w:t>
      </w:r>
      <w:r w:rsidR="006C307E" w:rsidRPr="00270261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270261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270261">
        <w:rPr>
          <w:rFonts w:ascii="Times New Roman" w:hAnsi="Times New Roman" w:cs="Times New Roman"/>
          <w:sz w:val="24"/>
          <w:szCs w:val="24"/>
          <w:lang w:val="ru-RU"/>
        </w:rPr>
        <w:br/>
      </w:r>
      <w:r w:rsidR="00270261" w:rsidRPr="00270261">
        <w:rPr>
          <w:rFonts w:ascii="Times New Roman" w:hAnsi="Times New Roman"/>
          <w:sz w:val="24"/>
          <w:szCs w:val="24"/>
          <w:lang w:val="ru-RU"/>
        </w:rPr>
        <w:t>Для проведения занятий по дисциплине испо</w:t>
      </w:r>
      <w:bookmarkStart w:id="0" w:name="_GoBack"/>
      <w:bookmarkEnd w:id="0"/>
      <w:r w:rsidR="00270261" w:rsidRPr="00270261">
        <w:rPr>
          <w:rFonts w:ascii="Times New Roman" w:hAnsi="Times New Roman"/>
          <w:sz w:val="24"/>
          <w:szCs w:val="24"/>
          <w:lang w:val="ru-RU"/>
        </w:rPr>
        <w:t>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090AB37D" w14:textId="77777777" w:rsidR="00270261" w:rsidRDefault="00270261" w:rsidP="00270CF3">
      <w:pPr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270261">
        <w:rPr>
          <w:rFonts w:ascii="Times New Roman" w:eastAsiaTheme="minorEastAsia" w:hAnsi="Times New Roman"/>
          <w:sz w:val="24"/>
          <w:szCs w:val="24"/>
          <w:lang w:bidi="en-US"/>
        </w:rPr>
        <w:t xml:space="preserve">Стол – 10 шт., стулья – 20 шт., Интерактивный комплекс Teach Touch 3.0 65", UHD, 20 касаний, встроенный ПК Core i5. Win10 + Android </w:t>
      </w:r>
      <w:r>
        <w:rPr>
          <w:rFonts w:ascii="Times New Roman" w:eastAsiaTheme="minorEastAsia" w:hAnsi="Times New Roman"/>
          <w:sz w:val="24"/>
          <w:szCs w:val="24"/>
          <w:lang w:bidi="en-US"/>
        </w:rPr>
        <w:t>5.1, 99-000000000012922 – 1 шт.</w:t>
      </w:r>
      <w:r w:rsidRPr="00270261">
        <w:rPr>
          <w:rFonts w:ascii="Times New Roman" w:eastAsiaTheme="minorEastAsia" w:hAnsi="Times New Roman"/>
          <w:sz w:val="24"/>
          <w:szCs w:val="24"/>
          <w:lang w:bidi="en-US"/>
        </w:rPr>
        <w:t>Ноутбук Lenovo G580 (Core i3 3120M 2500Mhz/15,6"/1366x768/4096Mb/500Gb/DVD-RW/N VIDIA GeForce 710M/W, 000000000074221 - 10 шт.</w:t>
      </w:r>
    </w:p>
    <w:p w14:paraId="3BA2E879" w14:textId="4D993172" w:rsidR="00A00FE9" w:rsidRDefault="00270261" w:rsidP="00270CF3">
      <w:pPr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270261">
        <w:rPr>
          <w:rFonts w:ascii="Times New Roman" w:eastAsiaTheme="minorEastAsia" w:hAnsi="Times New Roman"/>
          <w:sz w:val="24"/>
          <w:szCs w:val="24"/>
          <w:lang w:bidi="en-US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73BD36FB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3CF330E5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58A7A8D1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Теория и практика дистанционного обучения [Электронный ресурс] : учеб. для вузов / под ред. Е. С. Полат. – Москва : Юрайт, 2025. – (Высшее образование). – Добавлено: 22.08.2025. – Проверено: 26.09.2025. – Режим доступа: ЭБС Юрайт по паролю. – ISBN 978-5-534-13159-8. - URL: https://urait.ru/bcode/566646.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Сафонов, Александр Андреевич. Цифровая педагогика. Практический курс [Электронный ресурс] : учеб. и практикум для вузов / А. А. Сафонов, М. А. Сафонова. – Москва : Юрайт, 2024. – (Высшее образование). – Добавлено: 11.11.2024. – Проверено: 26.09.2025. – Режим доступа: ЭБС Юрайт по паролю. – ISBN 978-5-534-19747-1. - URL: https://urait.ru/book/cifrovaya-pedagogika-prakticheskiy-kurs-557041.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33043BC9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4764A0A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09032812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Гаврилов, Михаил Викторович. Информатика и информационные технологии [Электронный ресурс] : учеб. для вузов / М. В. Гаврилов, В. А. Климов. – Москва : Юрайт, 2024. – (Высшее образование). – Добавлено: 08.10.2025. – Проверено: 26.09.2025. – Режим доступа: ЭБС Юрайт по паролю. – ISBN 978-5-534-15819-9. - URL: https://urait.ru/bcode/535560.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Черткова, Елена Александровна. Компьютерные технологии обучения [Электронный ресурс] : учеб. для вузов / Е. А. Черткова. – Москва : Юрайт, 2024. – (Высшее образование). – Добавлено: 24.04.2024. – Проверено: 26.09.2025. – Режим доступа: ЭБС Юрайт по паролю. – ISBN 978-5-534-12532-0. - URL: https://urait.ru/book/kompyuternye-tehnologii-obucheniya-545234.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Современные образовательные технологии [Электронный ресурс] : учеб. пособие для вузов / Л. Л. Рыбцова, М. Н. Дудина, Т. И. Гречухина [и др.] ; под общ. ред. Л. Л. Рыбцовой. – Москва : Юрайт, 2024. – (Высшее образование). – Добавлено: 13.05.2024. – Проверено: 26.09.2025. – Режим доступа: ЭБС Юрайт по паролю. – ISBN 978-5-534-19273-5. - URL: https://urait.ru/book/sovremennye-obrazovatelnye-tehnologii-556224.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Загорулько, Юрий Алексеевич. Искусственный интеллект. Инженерия знаний [Электронный ресурс] : учеб. пособие для вузов / Ю. А. Загорулько, Г. Б. Загорулько. – Москва : Юрайт, 2024. – (Высшее образование). – Добавлено: 15.05.2024. – Проверено: 26.09.2025. – Режим доступа: ЭБС Юрайт по паролю. – ISBN 978-5-534-07198-6. - URL: https://urait.ru/book/iskusstvennyy-intellekt-inzheneriya-znaniy-540987.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Зенкина, Светлана Викторовна. Сетевая проектно-исследовательская деятельность обучающихся [Электронный ресурс] : учеб. пособие для вузов / С. В. Зенкина, Е. К. Герасимова, О. П. Панкратова. – Москва : Юрайт, 2023. – (Высшее образование). – Добавлено: 13.12.2022. – Проверено: 26.09.2025. – Режим доступа: ЭБС Юрайт по паролю. – ISBN 978-5-534-13229-8. - URL: https://urait.ru/book/setevaya-proektno-issledovatelskaya-deyatelnost-obuchayuschihsya-519313.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5924E420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77507231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713CE" w14:textId="77777777" w:rsidR="00E045FD" w:rsidRDefault="00E045FD" w:rsidP="00B32C0A">
      <w:pPr>
        <w:spacing w:after="0" w:line="240" w:lineRule="auto"/>
      </w:pPr>
      <w:r>
        <w:separator/>
      </w:r>
    </w:p>
  </w:endnote>
  <w:endnote w:type="continuationSeparator" w:id="0">
    <w:p w14:paraId="59D40EA8" w14:textId="77777777" w:rsidR="00E045FD" w:rsidRDefault="00E045FD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E6BD0" w14:textId="77777777" w:rsidR="00E045FD" w:rsidRDefault="00E045FD" w:rsidP="00B32C0A">
      <w:pPr>
        <w:spacing w:after="0" w:line="240" w:lineRule="auto"/>
      </w:pPr>
      <w:r>
        <w:separator/>
      </w:r>
    </w:p>
  </w:footnote>
  <w:footnote w:type="continuationSeparator" w:id="0">
    <w:p w14:paraId="33220FF9" w14:textId="77777777" w:rsidR="00E045FD" w:rsidRDefault="00E045FD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5B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52D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98723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F517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4D1F8C"/>
    <w:multiLevelType w:val="hybridMultilevel"/>
    <w:tmpl w:val="EA9276AE"/>
    <w:lvl w:ilvl="0" w:tplc="69970127">
      <w:start w:val="1"/>
      <w:numFmt w:val="decimal"/>
      <w:lvlText w:val="%1."/>
      <w:lvlJc w:val="left"/>
      <w:pPr>
        <w:ind w:left="720" w:hanging="360"/>
      </w:pPr>
    </w:lvl>
    <w:lvl w:ilvl="1" w:tplc="69970127" w:tentative="1">
      <w:start w:val="1"/>
      <w:numFmt w:val="lowerLetter"/>
      <w:lvlText w:val="%2."/>
      <w:lvlJc w:val="left"/>
      <w:pPr>
        <w:ind w:left="1440" w:hanging="360"/>
      </w:pPr>
    </w:lvl>
    <w:lvl w:ilvl="2" w:tplc="69970127" w:tentative="1">
      <w:start w:val="1"/>
      <w:numFmt w:val="lowerRoman"/>
      <w:lvlText w:val="%3."/>
      <w:lvlJc w:val="right"/>
      <w:pPr>
        <w:ind w:left="2160" w:hanging="180"/>
      </w:pPr>
    </w:lvl>
    <w:lvl w:ilvl="3" w:tplc="69970127" w:tentative="1">
      <w:start w:val="1"/>
      <w:numFmt w:val="decimal"/>
      <w:lvlText w:val="%4."/>
      <w:lvlJc w:val="left"/>
      <w:pPr>
        <w:ind w:left="2880" w:hanging="360"/>
      </w:pPr>
    </w:lvl>
    <w:lvl w:ilvl="4" w:tplc="69970127" w:tentative="1">
      <w:start w:val="1"/>
      <w:numFmt w:val="lowerLetter"/>
      <w:lvlText w:val="%5."/>
      <w:lvlJc w:val="left"/>
      <w:pPr>
        <w:ind w:left="3600" w:hanging="360"/>
      </w:pPr>
    </w:lvl>
    <w:lvl w:ilvl="5" w:tplc="69970127" w:tentative="1">
      <w:start w:val="1"/>
      <w:numFmt w:val="lowerRoman"/>
      <w:lvlText w:val="%6."/>
      <w:lvlJc w:val="right"/>
      <w:pPr>
        <w:ind w:left="4320" w:hanging="180"/>
      </w:pPr>
    </w:lvl>
    <w:lvl w:ilvl="6" w:tplc="69970127" w:tentative="1">
      <w:start w:val="1"/>
      <w:numFmt w:val="decimal"/>
      <w:lvlText w:val="%7."/>
      <w:lvlJc w:val="left"/>
      <w:pPr>
        <w:ind w:left="5040" w:hanging="360"/>
      </w:pPr>
    </w:lvl>
    <w:lvl w:ilvl="7" w:tplc="69970127" w:tentative="1">
      <w:start w:val="1"/>
      <w:numFmt w:val="lowerLetter"/>
      <w:lvlText w:val="%8."/>
      <w:lvlJc w:val="left"/>
      <w:pPr>
        <w:ind w:left="5760" w:hanging="360"/>
      </w:pPr>
    </w:lvl>
    <w:lvl w:ilvl="8" w:tplc="6997012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B5888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2F116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E6037A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55324F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CD5F0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F30A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6F85885"/>
    <w:multiLevelType w:val="hybridMultilevel"/>
    <w:tmpl w:val="7174DE8E"/>
    <w:lvl w:ilvl="0" w:tplc="4384015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1"/>
  </w:num>
  <w:num w:numId="5">
    <w:abstractNumId w:val="13"/>
  </w:num>
  <w:num w:numId="6">
    <w:abstractNumId w:val="22"/>
  </w:num>
  <w:num w:numId="7">
    <w:abstractNumId w:val="21"/>
  </w:num>
  <w:num w:numId="8">
    <w:abstractNumId w:val="6"/>
  </w:num>
  <w:num w:numId="9">
    <w:abstractNumId w:val="24"/>
  </w:num>
  <w:num w:numId="10">
    <w:abstractNumId w:val="16"/>
  </w:num>
  <w:num w:numId="11">
    <w:abstractNumId w:val="18"/>
  </w:num>
  <w:num w:numId="12">
    <w:abstractNumId w:val="4"/>
  </w:num>
  <w:num w:numId="13">
    <w:abstractNumId w:val="25"/>
  </w:num>
  <w:num w:numId="14">
    <w:abstractNumId w:val="10"/>
  </w:num>
  <w:num w:numId="15">
    <w:abstractNumId w:val="9"/>
  </w:num>
  <w:num w:numId="16">
    <w:abstractNumId w:val="26"/>
  </w:num>
  <w:num w:numId="17">
    <w:abstractNumId w:val="5"/>
  </w:num>
  <w:num w:numId="18">
    <w:abstractNumId w:val="15"/>
  </w:num>
  <w:num w:numId="19">
    <w:abstractNumId w:val="0"/>
  </w:num>
  <w:num w:numId="20">
    <w:abstractNumId w:val="14"/>
  </w:num>
  <w:num w:numId="21">
    <w:abstractNumId w:val="17"/>
  </w:num>
  <w:num w:numId="22">
    <w:abstractNumId w:val="19"/>
  </w:num>
  <w:num w:numId="23">
    <w:abstractNumId w:val="2"/>
  </w:num>
  <w:num w:numId="24">
    <w:abstractNumId w:val="20"/>
  </w:num>
  <w:num w:numId="25">
    <w:abstractNumId w:val="7"/>
  </w:num>
  <w:num w:numId="26">
    <w:abstractNumId w:val="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B5248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261"/>
    <w:rsid w:val="0027034A"/>
    <w:rsid w:val="00270CF3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D2610"/>
    <w:rsid w:val="006E578D"/>
    <w:rsid w:val="006F206E"/>
    <w:rsid w:val="00702EA3"/>
    <w:rsid w:val="00721A09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04D00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B2F78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045FD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DB7B6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5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3224</Words>
  <Characters>18381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7</cp:revision>
  <cp:lastPrinted>2017-05-11T07:53:00Z</cp:lastPrinted>
  <dcterms:created xsi:type="dcterms:W3CDTF">2026-06-30T08:16:00Z</dcterms:created>
  <dcterms:modified xsi:type="dcterms:W3CDTF">2026-07-01T13:06:00Z</dcterms:modified>
</cp:coreProperties>
</file>